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Установка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rPr/>
      </w:pPr>
      <w:bookmarkStart w:colFirst="0" w:colLast="0" w:name="_47wrixtbh79k" w:id="0"/>
      <w:bookmarkEnd w:id="0"/>
      <w:r w:rsidDel="00000000" w:rsidR="00000000" w:rsidRPr="00000000">
        <w:rPr>
          <w:rtl w:val="0"/>
        </w:rPr>
        <w:t xml:space="preserve">Системные требования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Серверная часть: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Операционная система: Linux (Ubuntu 20.04 LTS или новее) </w:t>
        <w:br w:type="textWrapping"/>
        <w:t xml:space="preserve">Процессор: 2+ ядра, 2.0 GHz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Оперативная память: 4 GB (рекомендуется 8 GB)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Дисковое пространство: 50 GB свободного места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Сетевое подключение: Ethernet 100 Мбит/с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Программное обеспечение: Docker Engine 20.10+ или Node.js 20+ с npm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Клиентские планшеты: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Операционная система: Android 8.0 (API level 26) или новее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Оперативная память: 2 GB (рекомендуется 4 GB)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Дисковое пространство: 500 MB свободного места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Экран: 7-10 дюймов, разрешение 1280×800 или выше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Сетевое подключение: Wi-Fi 802.11n или новее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Поддержка режима киоска (Kiosk Mode)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b w:val="1"/>
          <w:rtl w:val="0"/>
        </w:rPr>
        <w:t xml:space="preserve">Инфраструктура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Microsoft Exchange Server 2016 или новее / Exchange Online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Локальная сеть с доступом к Exchange серверу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2"/>
        <w:rPr/>
      </w:pPr>
      <w:bookmarkStart w:colFirst="0" w:colLast="0" w:name="_gqfqgjvp93y4" w:id="1"/>
      <w:bookmarkEnd w:id="1"/>
      <w:r w:rsidDel="00000000" w:rsidR="00000000" w:rsidRPr="00000000">
        <w:rPr>
          <w:rtl w:val="0"/>
        </w:rPr>
        <w:t xml:space="preserve">Порядок установки</w:t>
      </w:r>
    </w:p>
    <w:p w:rsidR="00000000" w:rsidDel="00000000" w:rsidP="00000000" w:rsidRDefault="00000000" w:rsidRPr="00000000" w14:paraId="0000001B">
      <w:pPr>
        <w:pStyle w:val="Heading3"/>
        <w:rPr/>
      </w:pPr>
      <w:bookmarkStart w:colFirst="0" w:colLast="0" w:name="_4pjcyerefb85" w:id="2"/>
      <w:bookmarkEnd w:id="2"/>
      <w:r w:rsidDel="00000000" w:rsidR="00000000" w:rsidRPr="00000000">
        <w:rPr>
          <w:rtl w:val="0"/>
        </w:rPr>
        <w:t xml:space="preserve">Этап 1. Установка серверной части</w:t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Вариант А: Развертывание через Docker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Загрузить Docker-образ системы с официального репозитория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Создать конфигурационный файл docker-compose.yml с параметрами подключения к Exchange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Запустить контейнер командой: docker-compose up -d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Выполнить первоначальную настройку через веб-интерфейс администратора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Вариант Б: Установка из исходного кода</w:t>
      </w:r>
    </w:p>
    <w:p w:rsidR="00000000" w:rsidDel="00000000" w:rsidP="00000000" w:rsidRDefault="00000000" w:rsidRPr="00000000" w14:paraId="0000002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Склонировать репозиторий с исходным кодом</w:t>
      </w:r>
    </w:p>
    <w:p w:rsidR="00000000" w:rsidDel="00000000" w:rsidP="00000000" w:rsidRDefault="00000000" w:rsidRPr="00000000" w14:paraId="00000026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Выполнить команду npm install для установки зависимостей</w:t>
      </w:r>
    </w:p>
    <w:p w:rsidR="00000000" w:rsidDel="00000000" w:rsidP="00000000" w:rsidRDefault="00000000" w:rsidRPr="00000000" w14:paraId="00000027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Настроить файл конфигурации с параметрами Exchange</w:t>
      </w:r>
    </w:p>
    <w:p w:rsidR="00000000" w:rsidDel="00000000" w:rsidP="00000000" w:rsidRDefault="00000000" w:rsidRPr="00000000" w14:paraId="00000028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Запустить сервер командой npm start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3"/>
        <w:rPr/>
      </w:pPr>
      <w:bookmarkStart w:colFirst="0" w:colLast="0" w:name="_wfku20nnguux" w:id="3"/>
      <w:bookmarkEnd w:id="3"/>
      <w:r w:rsidDel="00000000" w:rsidR="00000000" w:rsidRPr="00000000">
        <w:rPr>
          <w:rtl w:val="0"/>
        </w:rPr>
        <w:t xml:space="preserve">Этап 2. Настройка интеграции с Exchange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Создать сервисную учетную запись в Active Directory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Настроить права доступа к календарям переговорных комнат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Указать параметры подключения в конфигурационном файле системы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Протестировать подключение через интерфейс администратора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3"/>
        <w:rPr/>
      </w:pPr>
      <w:bookmarkStart w:colFirst="0" w:colLast="0" w:name="_ajm053luh0b8" w:id="4"/>
      <w:bookmarkEnd w:id="4"/>
      <w:r w:rsidDel="00000000" w:rsidR="00000000" w:rsidRPr="00000000">
        <w:rPr>
          <w:rtl w:val="0"/>
        </w:rPr>
        <w:t xml:space="preserve">Этап 3. Установка клиентского приложения на планшеты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Включить режим разработчика на Android-планшете</w:t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Установить APK-файл приложения</w:t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Настроить планшет в режим киоска (Single App Mode)</w:t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Указать адрес сервера в настройках приложения</w:t>
      </w:r>
    </w:p>
    <w:p w:rsidR="00000000" w:rsidDel="00000000" w:rsidP="00000000" w:rsidRDefault="00000000" w:rsidRPr="00000000" w14:paraId="00000037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Закрепить планшет у двери переговорной комнаты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3"/>
        <w:rPr/>
      </w:pPr>
      <w:bookmarkStart w:colFirst="0" w:colLast="0" w:name="_k6p4p4th6mc8" w:id="5"/>
      <w:bookmarkEnd w:id="5"/>
      <w:r w:rsidDel="00000000" w:rsidR="00000000" w:rsidRPr="00000000">
        <w:rPr>
          <w:rtl w:val="0"/>
        </w:rPr>
        <w:t xml:space="preserve">Этап 4. Конфигурация системы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Через веб-интерфейс администратора добавить переговорные комнаты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Привязать каждый планшет к соответствующей переговорной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Настроить временные интервалы бронирования</w:t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Создать пользователей и группы доступа</w:t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Протестировать работу системы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